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71" w:rsidRDefault="006B3E71">
      <w:pPr>
        <w:pStyle w:val="Titre3"/>
        <w:spacing w:before="240" w:after="240"/>
        <w:jc w:val="center"/>
        <w:rPr>
          <w:rFonts w:ascii="Roboto" w:eastAsia="Roboto" w:hAnsi="Roboto" w:cs="Roboto"/>
          <w:b/>
          <w:color w:val="0B5394"/>
          <w:sz w:val="24"/>
          <w:szCs w:val="24"/>
        </w:rPr>
      </w:pPr>
      <w:bookmarkStart w:id="0" w:name="_iq9qk5n71trz" w:colFirst="0" w:colLast="0"/>
      <w:bookmarkEnd w:id="0"/>
    </w:p>
    <w:p w:rsidR="006B3E71" w:rsidRDefault="003E0332">
      <w:pPr>
        <w:pStyle w:val="Titre3"/>
        <w:spacing w:before="240" w:after="240"/>
        <w:jc w:val="center"/>
        <w:rPr>
          <w:rFonts w:ascii="Roboto" w:eastAsia="Roboto" w:hAnsi="Roboto" w:cs="Roboto"/>
          <w:b/>
          <w:color w:val="0B5394"/>
          <w:sz w:val="24"/>
          <w:szCs w:val="24"/>
        </w:rPr>
      </w:pPr>
      <w:bookmarkStart w:id="1" w:name="_xh833es7p8s7" w:colFirst="0" w:colLast="0"/>
      <w:bookmarkEnd w:id="1"/>
      <w:r>
        <w:rPr>
          <w:rFonts w:ascii="Roboto" w:eastAsia="Roboto" w:hAnsi="Roboto" w:cs="Roboto"/>
          <w:b/>
          <w:color w:val="0B5394"/>
          <w:sz w:val="24"/>
          <w:szCs w:val="24"/>
        </w:rPr>
        <w:t xml:space="preserve">AMI </w:t>
      </w:r>
      <w:proofErr w:type="spellStart"/>
      <w:r>
        <w:rPr>
          <w:rFonts w:ascii="Roboto" w:eastAsia="Roboto" w:hAnsi="Roboto" w:cs="Roboto"/>
          <w:b/>
          <w:color w:val="0B5394"/>
          <w:sz w:val="24"/>
          <w:szCs w:val="24"/>
        </w:rPr>
        <w:t>Univ’Asso</w:t>
      </w:r>
      <w:proofErr w:type="spellEnd"/>
      <w:r>
        <w:rPr>
          <w:rFonts w:ascii="Roboto" w:eastAsia="Roboto" w:hAnsi="Roboto" w:cs="Roboto"/>
          <w:b/>
          <w:color w:val="0B5394"/>
          <w:sz w:val="24"/>
          <w:szCs w:val="24"/>
        </w:rPr>
        <w:t xml:space="preserve"> : Rejoindre le conseil stratégique </w:t>
      </w:r>
    </w:p>
    <w:p w:rsidR="006B3E71" w:rsidRDefault="003E0332">
      <w:pPr>
        <w:pStyle w:val="Titre3"/>
        <w:spacing w:before="240" w:after="240"/>
        <w:jc w:val="center"/>
        <w:rPr>
          <w:rFonts w:ascii="Roboto" w:eastAsia="Roboto" w:hAnsi="Roboto" w:cs="Roboto"/>
        </w:rPr>
      </w:pPr>
      <w:bookmarkStart w:id="2" w:name="_ywvzvbciplz9" w:colFirst="0" w:colLast="0"/>
      <w:bookmarkEnd w:id="2"/>
      <w:r>
        <w:rPr>
          <w:rFonts w:ascii="Roboto" w:eastAsia="Roboto" w:hAnsi="Roboto" w:cs="Roboto"/>
          <w:b/>
          <w:color w:val="0B5394"/>
          <w:sz w:val="24"/>
          <w:szCs w:val="24"/>
        </w:rPr>
        <w:t>Formulaire de réponse</w:t>
      </w:r>
    </w:p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tbl>
      <w:tblPr>
        <w:tblStyle w:val="a"/>
        <w:tblW w:w="9025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335"/>
      </w:tblGrid>
      <w:tr w:rsidR="006B3E71">
        <w:trPr>
          <w:trHeight w:val="885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Nom Prénom </w:t>
            </w: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Structure </w:t>
            </w: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Mail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</w:tc>
      </w:tr>
    </w:tbl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 </w:t>
      </w:r>
    </w:p>
    <w:tbl>
      <w:tblPr>
        <w:tblStyle w:val="a0"/>
        <w:tblW w:w="9025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335"/>
      </w:tblGrid>
      <w:tr w:rsidR="006B3E71">
        <w:trPr>
          <w:trHeight w:val="147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Votre intérêt pour le programme </w:t>
            </w:r>
            <w:proofErr w:type="spellStart"/>
            <w:r>
              <w:rPr>
                <w:rFonts w:ascii="Roboto" w:eastAsia="Roboto" w:hAnsi="Roboto" w:cs="Roboto"/>
              </w:rPr>
              <w:t>Univ</w:t>
            </w:r>
            <w:proofErr w:type="spellEnd"/>
            <w:r>
              <w:rPr>
                <w:rFonts w:ascii="Roboto" w:eastAsia="Roboto" w:hAnsi="Roboto" w:cs="Roboto"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</w:rPr>
              <w:t>asso</w:t>
            </w:r>
            <w:proofErr w:type="spellEnd"/>
            <w:r>
              <w:rPr>
                <w:rFonts w:ascii="Roboto" w:eastAsia="Roboto" w:hAnsi="Roboto" w:cs="Roboto"/>
              </w:rPr>
              <w:t xml:space="preserve"> en quelques mots </w:t>
            </w: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</w:p>
        </w:tc>
      </w:tr>
    </w:tbl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tbl>
      <w:tblPr>
        <w:tblStyle w:val="a1"/>
        <w:tblW w:w="9025" w:type="dxa"/>
        <w:tblInd w:w="-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2690"/>
        <w:gridCol w:w="6335"/>
      </w:tblGrid>
      <w:tr w:rsidR="006B3E71">
        <w:trPr>
          <w:trHeight w:val="1755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Précisions complémentaires relatives à votre parcours et/ ou à votre structure que vous souhaiteriez partager </w:t>
            </w:r>
          </w:p>
          <w:p w:rsidR="006B3E71" w:rsidRDefault="006B3E71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</w:p>
          <w:p w:rsidR="006B3E71" w:rsidRDefault="006B3E71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</w:p>
          <w:p w:rsidR="006B3E71" w:rsidRDefault="003E0332">
            <w:pPr>
              <w:spacing w:before="40" w:after="40"/>
              <w:ind w:left="-80"/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B3E71" w:rsidRDefault="003E0332">
            <w:pPr>
              <w:spacing w:before="40" w:after="40"/>
              <w:ind w:left="-8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 </w:t>
            </w:r>
          </w:p>
        </w:tc>
      </w:tr>
    </w:tbl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:rsidR="006B3E71" w:rsidRDefault="003E0332">
      <w:pPr>
        <w:shd w:val="clear" w:color="auto" w:fill="FFFFFF"/>
        <w:ind w:left="568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 </w:t>
      </w:r>
    </w:p>
    <w:p w:rsidR="006B3E71" w:rsidRDefault="003E0332">
      <w:pPr>
        <w:shd w:val="clear" w:color="auto" w:fill="FFFFFF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A retourner </w:t>
      </w:r>
      <w:r w:rsidR="00C628D6">
        <w:rPr>
          <w:rFonts w:ascii="Roboto" w:eastAsia="Roboto" w:hAnsi="Roboto" w:cs="Roboto"/>
        </w:rPr>
        <w:t xml:space="preserve">par mail </w:t>
      </w:r>
      <w:bookmarkStart w:id="3" w:name="_GoBack"/>
      <w:bookmarkEnd w:id="3"/>
      <w:r>
        <w:rPr>
          <w:rFonts w:ascii="Roboto" w:eastAsia="Roboto" w:hAnsi="Roboto" w:cs="Roboto"/>
        </w:rPr>
        <w:t xml:space="preserve">à : </w:t>
      </w:r>
      <w:r>
        <w:rPr>
          <w:rFonts w:ascii="Roboto" w:eastAsia="Roboto" w:hAnsi="Roboto" w:cs="Roboto"/>
          <w:color w:val="0563C1"/>
          <w:u w:val="single"/>
        </w:rPr>
        <w:t>marine.dori@lmahdf.org</w:t>
      </w:r>
      <w:r>
        <w:rPr>
          <w:rFonts w:ascii="Roboto" w:eastAsia="Roboto" w:hAnsi="Roboto" w:cs="Roboto"/>
        </w:rPr>
        <w:t xml:space="preserve">  </w:t>
      </w:r>
    </w:p>
    <w:p w:rsidR="006B3E71" w:rsidRDefault="006B3E71"/>
    <w:sectPr w:rsidR="006B3E71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32" w:rsidRDefault="003E0332">
      <w:pPr>
        <w:spacing w:line="240" w:lineRule="auto"/>
      </w:pPr>
      <w:r>
        <w:separator/>
      </w:r>
    </w:p>
  </w:endnote>
  <w:endnote w:type="continuationSeparator" w:id="0">
    <w:p w:rsidR="003E0332" w:rsidRDefault="003E0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32" w:rsidRDefault="003E0332">
      <w:pPr>
        <w:spacing w:line="240" w:lineRule="auto"/>
      </w:pPr>
      <w:r>
        <w:separator/>
      </w:r>
    </w:p>
  </w:footnote>
  <w:footnote w:type="continuationSeparator" w:id="0">
    <w:p w:rsidR="003E0332" w:rsidRDefault="003E03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E71" w:rsidRDefault="003E0332">
    <w:pPr>
      <w:jc w:val="center"/>
    </w:pPr>
    <w:r>
      <w:rPr>
        <w:noProof/>
        <w:lang w:val="fr-FR"/>
      </w:rPr>
      <w:drawing>
        <wp:inline distT="114300" distB="114300" distL="114300" distR="114300">
          <wp:extent cx="946182" cy="84296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82" cy="842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66A5"/>
    <w:multiLevelType w:val="multilevel"/>
    <w:tmpl w:val="16480A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F033347"/>
    <w:multiLevelType w:val="multilevel"/>
    <w:tmpl w:val="E4589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71"/>
    <w:rsid w:val="003E0332"/>
    <w:rsid w:val="004A3BEB"/>
    <w:rsid w:val="006B3E71"/>
    <w:rsid w:val="00C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C4807-E82A-4252-9AFA-1239F3C9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Marine</cp:lastModifiedBy>
  <cp:revision>3</cp:revision>
  <dcterms:created xsi:type="dcterms:W3CDTF">2022-01-18T07:39:00Z</dcterms:created>
  <dcterms:modified xsi:type="dcterms:W3CDTF">2022-01-18T07:40:00Z</dcterms:modified>
</cp:coreProperties>
</file>